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586" w:rsidRDefault="00CC1586" w:rsidP="00CC1586">
      <w:pPr>
        <w:pStyle w:val="a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7"/>
          <w:szCs w:val="27"/>
        </w:rPr>
        <w:t>Пример 3.</w:t>
      </w:r>
      <w:r>
        <w:rPr>
          <w:rFonts w:ascii="Arial" w:hAnsi="Arial" w:cs="Arial"/>
          <w:sz w:val="27"/>
          <w:szCs w:val="27"/>
        </w:rPr>
        <w:t xml:space="preserve"> </w:t>
      </w:r>
    </w:p>
    <w:p w:rsidR="00CC1586" w:rsidRDefault="00CC1586" w:rsidP="00CC1586">
      <w:pPr>
        <w:pStyle w:val="a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2876550" cy="1638300"/>
            <wp:effectExtent l="19050" t="0" r="0" b="0"/>
            <wp:docPr id="1" name="Рисунок 1" descr="Image2455.gif (2839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2455.gif (2839 bytes)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>Рис.2.10.</w:t>
      </w:r>
    </w:p>
    <w:p w:rsidR="00CC1586" w:rsidRDefault="00CC1586" w:rsidP="00CC1586">
      <w:pPr>
        <w:pStyle w:val="a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7"/>
          <w:szCs w:val="27"/>
        </w:rPr>
        <w:t>Определить манометрическое давление в трубопроводе</w:t>
      </w:r>
      <w:proofErr w:type="gramStart"/>
      <w:r>
        <w:rPr>
          <w:rFonts w:ascii="Arial" w:hAnsi="Arial" w:cs="Arial"/>
          <w:sz w:val="27"/>
          <w:szCs w:val="27"/>
        </w:rPr>
        <w:t xml:space="preserve"> А</w:t>
      </w:r>
      <w:proofErr w:type="gramEnd"/>
      <w:r>
        <w:rPr>
          <w:rFonts w:ascii="Arial" w:hAnsi="Arial" w:cs="Arial"/>
          <w:sz w:val="27"/>
          <w:szCs w:val="27"/>
        </w:rPr>
        <w:t xml:space="preserve"> (рис. 2.10),</w:t>
      </w:r>
    </w:p>
    <w:p w:rsidR="00CC1586" w:rsidRDefault="00CC1586" w:rsidP="00CC1586">
      <w:pPr>
        <w:pStyle w:val="a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7"/>
          <w:szCs w:val="27"/>
        </w:rPr>
        <w:t xml:space="preserve">если высота столба ртути по пьезометру </w:t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457200" cy="304800"/>
            <wp:effectExtent l="19050" t="0" r="0" b="0"/>
            <wp:docPr id="2" name="Рисунок 2" descr="Image2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245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 xml:space="preserve">25 см. Центр трубопровода расположен на </w:t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419100" cy="304800"/>
            <wp:effectExtent l="19050" t="0" r="0" b="0"/>
            <wp:docPr id="3" name="Рисунок 3" descr="Image2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245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>40 см ниже линии раздела между водой и ртутью.</w:t>
      </w:r>
    </w:p>
    <w:p w:rsidR="00CC1586" w:rsidRDefault="00CC1586" w:rsidP="00CC1586">
      <w:pPr>
        <w:pStyle w:val="a3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i/>
          <w:iCs/>
          <w:sz w:val="27"/>
          <w:szCs w:val="27"/>
        </w:rPr>
        <w:t>Решение</w:t>
      </w:r>
      <w:r>
        <w:rPr>
          <w:rFonts w:ascii="Arial" w:hAnsi="Arial" w:cs="Arial"/>
          <w:sz w:val="27"/>
          <w:szCs w:val="27"/>
        </w:rPr>
        <w:t xml:space="preserve">: Находим давление в точке В. Точка В расположена выше точки А на величину </w:t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209550" cy="304800"/>
            <wp:effectExtent l="19050" t="0" r="0" b="0"/>
            <wp:docPr id="4" name="Рисунок 4" descr="Image2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245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 xml:space="preserve">, следовательно, давление в точке </w:t>
      </w:r>
      <w:proofErr w:type="gramStart"/>
      <w:r>
        <w:rPr>
          <w:rFonts w:ascii="Arial" w:hAnsi="Arial" w:cs="Arial"/>
          <w:sz w:val="27"/>
          <w:szCs w:val="27"/>
        </w:rPr>
        <w:t>В</w:t>
      </w:r>
      <w:proofErr w:type="gramEnd"/>
      <w:r>
        <w:rPr>
          <w:rFonts w:ascii="Arial" w:hAnsi="Arial" w:cs="Arial"/>
          <w:sz w:val="27"/>
          <w:szCs w:val="27"/>
        </w:rPr>
        <w:t xml:space="preserve"> будет равно</w:t>
      </w:r>
    </w:p>
    <w:p w:rsidR="00CC1586" w:rsidRDefault="00CC1586" w:rsidP="00CC1586">
      <w:pPr>
        <w:pStyle w:val="a3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1809750" cy="304800"/>
            <wp:effectExtent l="19050" t="0" r="0" b="0"/>
            <wp:docPr id="5" name="Рисунок 5" descr="Image2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245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>.</w:t>
      </w:r>
    </w:p>
    <w:p w:rsidR="00CC1586" w:rsidRDefault="00CC1586" w:rsidP="00CC1586">
      <w:pPr>
        <w:pStyle w:val="a3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В точке</w:t>
      </w:r>
      <w:proofErr w:type="gramStart"/>
      <w:r>
        <w:rPr>
          <w:rFonts w:ascii="Arial" w:hAnsi="Arial" w:cs="Arial"/>
          <w:sz w:val="27"/>
          <w:szCs w:val="27"/>
        </w:rPr>
        <w:t xml:space="preserve"> С</w:t>
      </w:r>
      <w:proofErr w:type="gramEnd"/>
      <w:r>
        <w:rPr>
          <w:rFonts w:ascii="Arial" w:hAnsi="Arial" w:cs="Arial"/>
          <w:sz w:val="27"/>
          <w:szCs w:val="27"/>
        </w:rPr>
        <w:t xml:space="preserve"> давление будет такое же, как в точке В, то есть</w:t>
      </w:r>
    </w:p>
    <w:p w:rsidR="00CC1586" w:rsidRDefault="00CC1586" w:rsidP="00CC1586">
      <w:pPr>
        <w:pStyle w:val="a3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2324100" cy="304800"/>
            <wp:effectExtent l="19050" t="0" r="0" b="0"/>
            <wp:docPr id="6" name="Рисунок 6" descr="Image2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246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>.</w:t>
      </w:r>
    </w:p>
    <w:p w:rsidR="00CC1586" w:rsidRDefault="00CC1586" w:rsidP="00CC1586">
      <w:pPr>
        <w:pStyle w:val="a3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Определим давление в точке C, подходя, справа</w:t>
      </w:r>
    </w:p>
    <w:p w:rsidR="00CC1586" w:rsidRDefault="00CC1586" w:rsidP="00CC1586">
      <w:pPr>
        <w:pStyle w:val="a3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2286000" cy="323850"/>
            <wp:effectExtent l="19050" t="0" r="0" b="0"/>
            <wp:docPr id="7" name="Рисунок 7" descr="Image2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246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>.</w:t>
      </w:r>
    </w:p>
    <w:p w:rsidR="00CC1586" w:rsidRDefault="00CC1586" w:rsidP="00CC1586">
      <w:pPr>
        <w:pStyle w:val="a3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Приравнивая оба уравнения, получаем</w:t>
      </w:r>
    </w:p>
    <w:p w:rsidR="00CC1586" w:rsidRDefault="00CC1586" w:rsidP="00CC1586">
      <w:pPr>
        <w:pStyle w:val="a3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133350" cy="285750"/>
            <wp:effectExtent l="19050" t="0" r="0" b="0"/>
            <wp:docPr id="8" name="Рисунок 8" descr="Image2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246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133350" cy="285750"/>
            <wp:effectExtent l="19050" t="0" r="0" b="0"/>
            <wp:docPr id="9" name="Рисунок 9" descr="Image2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246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3219450" cy="323850"/>
            <wp:effectExtent l="19050" t="0" r="0" b="0"/>
            <wp:docPr id="10" name="Рисунок 10" descr="Image2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246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>.</w:t>
      </w:r>
    </w:p>
    <w:p w:rsidR="00CC1586" w:rsidRDefault="00CC1586" w:rsidP="00CC1586">
      <w:pPr>
        <w:pStyle w:val="a3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Отсюда манометрическое давление</w:t>
      </w:r>
    </w:p>
    <w:p w:rsidR="00CC1586" w:rsidRDefault="00CC1586" w:rsidP="00CC1586">
      <w:pPr>
        <w:pStyle w:val="a3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3743325" cy="323850"/>
            <wp:effectExtent l="19050" t="0" r="9525" b="0"/>
            <wp:docPr id="11" name="Рисунок 11" descr="Image2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246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>.</w:t>
      </w:r>
    </w:p>
    <w:p w:rsidR="00CC1586" w:rsidRDefault="00CC1586" w:rsidP="00CC1586">
      <w:pPr>
        <w:pStyle w:val="a3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133350" cy="285750"/>
            <wp:effectExtent l="19050" t="0" r="0" b="0"/>
            <wp:docPr id="12" name="Рисунок 12" descr="Image2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23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3409950" cy="666750"/>
            <wp:effectExtent l="19050" t="0" r="0" b="0"/>
            <wp:docPr id="13" name="Рисунок 13" descr="Image2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246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586" w:rsidRDefault="00CC1586" w:rsidP="00CC1586">
      <w:pPr>
        <w:pStyle w:val="a3"/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b/>
          <w:bCs/>
          <w:sz w:val="27"/>
          <w:szCs w:val="27"/>
        </w:rPr>
        <w:lastRenderedPageBreak/>
        <w:t> </w:t>
      </w:r>
    </w:p>
    <w:p w:rsidR="00CC1586" w:rsidRDefault="00CC1586" w:rsidP="00CC1586">
      <w:pPr>
        <w:pStyle w:val="a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7"/>
          <w:szCs w:val="27"/>
        </w:rPr>
        <w:t>Пример 4</w:t>
      </w:r>
      <w:r>
        <w:rPr>
          <w:rFonts w:ascii="Arial" w:hAnsi="Arial" w:cs="Arial"/>
          <w:sz w:val="27"/>
          <w:szCs w:val="27"/>
        </w:rPr>
        <w:t xml:space="preserve">. </w:t>
      </w:r>
    </w:p>
    <w:p w:rsidR="00CC1586" w:rsidRDefault="00CC1586" w:rsidP="00CC1586">
      <w:pPr>
        <w:pStyle w:val="a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1085850" cy="971550"/>
            <wp:effectExtent l="19050" t="0" r="0" b="0"/>
            <wp:docPr id="14" name="Рисунок 14" descr="Image2466.gif (1377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2466.gif (1377 bytes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>    Рис.2.11.</w:t>
      </w:r>
    </w:p>
    <w:p w:rsidR="00CC1586" w:rsidRDefault="00CC1586" w:rsidP="00CC1586">
      <w:pPr>
        <w:pStyle w:val="a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7"/>
          <w:szCs w:val="27"/>
        </w:rPr>
        <w:t xml:space="preserve">Определить все виды гидростатического давления в баке с нефтью на глубине </w:t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762000" cy="228600"/>
            <wp:effectExtent l="19050" t="0" r="0" b="0"/>
            <wp:docPr id="15" name="Рисунок 15" descr="Image2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246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 xml:space="preserve">(рис. 2.11), если давление на свободной поверхности нефти </w:t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847725" cy="266700"/>
            <wp:effectExtent l="19050" t="0" r="9525" b="0"/>
            <wp:docPr id="16" name="Рисунок 16" descr="Image2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246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>. Плотность нефти</w:t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1295400" cy="323850"/>
            <wp:effectExtent l="19050" t="0" r="0" b="0"/>
            <wp:docPr id="17" name="Рисунок 17" descr="Image2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246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>.</w:t>
      </w:r>
    </w:p>
    <w:p w:rsidR="00CC1586" w:rsidRDefault="00CC1586" w:rsidP="00CC1586">
      <w:pPr>
        <w:pStyle w:val="a3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i/>
          <w:iCs/>
          <w:sz w:val="27"/>
          <w:szCs w:val="27"/>
        </w:rPr>
        <w:t>Решение</w:t>
      </w:r>
      <w:r>
        <w:rPr>
          <w:rFonts w:ascii="Arial" w:hAnsi="Arial" w:cs="Arial"/>
          <w:sz w:val="27"/>
          <w:szCs w:val="27"/>
        </w:rPr>
        <w:t>: 1. Абсолютное гидростатическое давление у дна</w:t>
      </w:r>
    </w:p>
    <w:p w:rsidR="00CC1586" w:rsidRDefault="00CC1586" w:rsidP="00CC1586">
      <w:pPr>
        <w:pStyle w:val="a3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1609725" cy="304800"/>
            <wp:effectExtent l="19050" t="0" r="9525" b="0"/>
            <wp:docPr id="18" name="Рисунок 18" descr="Image2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247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586" w:rsidRDefault="00CC1586" w:rsidP="00CC1586">
      <w:pPr>
        <w:pStyle w:val="a3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4248150" cy="723900"/>
            <wp:effectExtent l="19050" t="0" r="0" b="0"/>
            <wp:docPr id="19" name="Рисунок 19" descr="Image2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247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586" w:rsidRDefault="00CC1586" w:rsidP="00CC1586">
      <w:pPr>
        <w:pStyle w:val="a3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2. Избыточное (манометрическое) давление у дна</w:t>
      </w:r>
    </w:p>
    <w:p w:rsidR="00CC1586" w:rsidRDefault="00CC1586" w:rsidP="00CC1586">
      <w:pPr>
        <w:pStyle w:val="a3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1847850" cy="342900"/>
            <wp:effectExtent l="19050" t="0" r="0" b="0"/>
            <wp:docPr id="20" name="Рисунок 20" descr="Image2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247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586" w:rsidRDefault="00CC1586" w:rsidP="00CC1586">
      <w:pPr>
        <w:pStyle w:val="a3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3248025" cy="323850"/>
            <wp:effectExtent l="19050" t="0" r="9525" b="0"/>
            <wp:docPr id="21" name="Рисунок 21" descr="Image2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247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586" w:rsidRDefault="00CC1586" w:rsidP="00CC1586">
      <w:pPr>
        <w:pStyle w:val="a3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3. Избыточное </w:t>
      </w:r>
      <w:proofErr w:type="gramStart"/>
      <w:r>
        <w:rPr>
          <w:rFonts w:ascii="Arial" w:hAnsi="Arial" w:cs="Arial"/>
          <w:sz w:val="27"/>
          <w:szCs w:val="27"/>
        </w:rPr>
        <w:t>давление</w:t>
      </w:r>
      <w:proofErr w:type="gramEnd"/>
      <w:r>
        <w:rPr>
          <w:rFonts w:ascii="Arial" w:hAnsi="Arial" w:cs="Arial"/>
          <w:sz w:val="27"/>
          <w:szCs w:val="27"/>
        </w:rPr>
        <w:t xml:space="preserve"> создаваемое столбом жидкости</w:t>
      </w:r>
    </w:p>
    <w:p w:rsidR="00CC1586" w:rsidRDefault="00CC1586" w:rsidP="00CC1586">
      <w:pPr>
        <w:pStyle w:val="a3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3848100" cy="304800"/>
            <wp:effectExtent l="19050" t="0" r="0" b="0"/>
            <wp:docPr id="22" name="Рисунок 22" descr="Image2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247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586" w:rsidRDefault="00CC1586" w:rsidP="00CC1586">
      <w:pPr>
        <w:pStyle w:val="a3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4. Избыточное давление на свободной поверхности</w:t>
      </w:r>
    </w:p>
    <w:p w:rsidR="00CC1586" w:rsidRDefault="00CC1586" w:rsidP="00CC1586">
      <w:pPr>
        <w:pStyle w:val="a3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4467225" cy="304800"/>
            <wp:effectExtent l="19050" t="0" r="9525" b="0"/>
            <wp:docPr id="23" name="Рисунок 23" descr="Image2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247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586" w:rsidRDefault="00CC1586" w:rsidP="00CC1586">
      <w:pPr>
        <w:pStyle w:val="a3"/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b/>
          <w:bCs/>
          <w:sz w:val="27"/>
          <w:szCs w:val="27"/>
        </w:rPr>
        <w:t> </w:t>
      </w:r>
    </w:p>
    <w:p w:rsidR="00CC1586" w:rsidRDefault="00CC1586" w:rsidP="00CC1586">
      <w:pPr>
        <w:pStyle w:val="a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7"/>
          <w:szCs w:val="27"/>
        </w:rPr>
        <w:t>Пример 5.</w:t>
      </w:r>
      <w:r>
        <w:rPr>
          <w:rFonts w:ascii="Arial" w:hAnsi="Arial" w:cs="Arial"/>
          <w:sz w:val="27"/>
          <w:szCs w:val="27"/>
        </w:rPr>
        <w:t xml:space="preserve"> Определить избыточное давление воды в трубе по показаниям батарейного ртутного манометра (рис. 2.12). </w:t>
      </w:r>
    </w:p>
    <w:p w:rsidR="00CC1586" w:rsidRDefault="00CC1586" w:rsidP="00CC1586">
      <w:pPr>
        <w:pStyle w:val="a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>
            <wp:extent cx="2476500" cy="2066925"/>
            <wp:effectExtent l="19050" t="0" r="0" b="0"/>
            <wp:docPr id="24" name="Рисунок 24" descr="Image2476.gif (3299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mage2476.gif (3299 bytes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>    Рис.2.12.</w:t>
      </w:r>
    </w:p>
    <w:p w:rsidR="00CC1586" w:rsidRDefault="00CC1586" w:rsidP="00CC1586">
      <w:pPr>
        <w:pStyle w:val="a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7"/>
          <w:szCs w:val="27"/>
        </w:rPr>
        <w:t xml:space="preserve">Отметки уровней ртути от оси трубы: </w:t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942975" cy="266700"/>
            <wp:effectExtent l="19050" t="0" r="9525" b="0"/>
            <wp:docPr id="25" name="Рисунок 25" descr="Image2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2477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847725" cy="304800"/>
            <wp:effectExtent l="19050" t="0" r="9525" b="0"/>
            <wp:docPr id="26" name="Рисунок 26" descr="Image2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2478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962025" cy="304800"/>
            <wp:effectExtent l="19050" t="0" r="9525" b="0"/>
            <wp:docPr id="27" name="Рисунок 27" descr="Image2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247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828675" cy="247650"/>
            <wp:effectExtent l="19050" t="0" r="9525" b="0"/>
            <wp:docPr id="28" name="Рисунок 28" descr="Image2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2480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 xml:space="preserve">Плотность ртути </w:t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1409700" cy="314325"/>
            <wp:effectExtent l="19050" t="0" r="0" b="0"/>
            <wp:docPr id="29" name="Рисунок 29" descr="Image2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2440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>,</w:t>
      </w:r>
      <w:r>
        <w:rPr>
          <w:rFonts w:ascii="Arial" w:hAnsi="Arial" w:cs="Arial"/>
          <w:sz w:val="15"/>
          <w:szCs w:val="15"/>
        </w:rPr>
        <w:t xml:space="preserve"> </w:t>
      </w:r>
      <w:r>
        <w:rPr>
          <w:rFonts w:ascii="Arial" w:hAnsi="Arial" w:cs="Arial"/>
          <w:sz w:val="27"/>
          <w:szCs w:val="27"/>
        </w:rPr>
        <w:t>плотность</w:t>
      </w:r>
      <w:r>
        <w:rPr>
          <w:rFonts w:ascii="Arial" w:hAnsi="Arial" w:cs="Arial"/>
          <w:sz w:val="15"/>
          <w:szCs w:val="15"/>
        </w:rPr>
        <w:t xml:space="preserve"> </w:t>
      </w:r>
      <w:r>
        <w:rPr>
          <w:rFonts w:ascii="Arial" w:hAnsi="Arial" w:cs="Arial"/>
          <w:sz w:val="15"/>
          <w:szCs w:val="15"/>
        </w:rPr>
        <w:br/>
      </w:r>
      <w:r>
        <w:rPr>
          <w:rFonts w:ascii="Arial" w:hAnsi="Arial" w:cs="Arial"/>
          <w:sz w:val="27"/>
          <w:szCs w:val="27"/>
        </w:rPr>
        <w:t xml:space="preserve">воды </w:t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1057275" cy="304800"/>
            <wp:effectExtent l="19050" t="0" r="9525" b="0"/>
            <wp:docPr id="30" name="Рисунок 30" descr="Image2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mage248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>.</w:t>
      </w:r>
    </w:p>
    <w:p w:rsidR="00CC1586" w:rsidRDefault="00CC1586" w:rsidP="00CC1586">
      <w:pPr>
        <w:pStyle w:val="a3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i/>
          <w:iCs/>
          <w:sz w:val="27"/>
          <w:szCs w:val="27"/>
        </w:rPr>
        <w:t>Решение</w:t>
      </w:r>
      <w:r>
        <w:rPr>
          <w:rFonts w:ascii="Arial" w:hAnsi="Arial" w:cs="Arial"/>
          <w:sz w:val="27"/>
          <w:szCs w:val="27"/>
        </w:rPr>
        <w:t>: Батарейный ртутный манометр состоит из двух последовательно соединенных ртутных манометров. Давление воды в трубе уравновешивается перепадами уровней ртути, а так же перепадами уровней воды в трубках манометра. Суммируя, показания манометра от открытого конца до присоединения его к трубе получим:</w:t>
      </w:r>
    </w:p>
    <w:p w:rsidR="00CC1586" w:rsidRDefault="00CC1586" w:rsidP="00CC1586">
      <w:pPr>
        <w:pStyle w:val="a3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3943350" cy="695325"/>
            <wp:effectExtent l="19050" t="0" r="0" b="0"/>
            <wp:docPr id="31" name="Рисунок 31" descr="Image2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age2482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586" w:rsidRDefault="00CC1586" w:rsidP="00CC1586">
      <w:pPr>
        <w:pStyle w:val="a3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5772150" cy="695325"/>
            <wp:effectExtent l="19050" t="0" r="0" b="0"/>
            <wp:docPr id="32" name="Рисунок 32" descr="Image2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2483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63F8" w:rsidRDefault="00C563F8"/>
    <w:sectPr w:rsidR="00C563F8" w:rsidSect="00C56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1586"/>
    <w:rsid w:val="00C563F8"/>
    <w:rsid w:val="00CC1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3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C1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C15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15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217</Words>
  <Characters>1238</Characters>
  <Application>Microsoft Office Word</Application>
  <DocSecurity>0</DocSecurity>
  <Lines>10</Lines>
  <Paragraphs>2</Paragraphs>
  <ScaleCrop>false</ScaleCrop>
  <Company>Microsoft</Company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2019-09-22T12:08:00Z</dcterms:created>
  <dcterms:modified xsi:type="dcterms:W3CDTF">2019-09-22T12:09:00Z</dcterms:modified>
</cp:coreProperties>
</file>